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7AE" w:rsidRDefault="007B7797">
      <w:r w:rsidRPr="00CD78D1">
        <w:rPr>
          <w:noProof/>
        </w:rPr>
        <w:drawing>
          <wp:inline distT="0" distB="0" distL="0" distR="0" wp14:anchorId="0FEAFB39" wp14:editId="44B46F81">
            <wp:extent cx="8896412" cy="6242957"/>
            <wp:effectExtent l="0" t="6668" r="0" b="0"/>
            <wp:docPr id="6" name="Рисунок 6" descr="C:\Users\Makardy\Downloads\Дефектные ДЭ 2022\ДВ 1.4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kardy\Downloads\Дефектные ДЭ 2022\ДВ 1.4.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904854" cy="6248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797" w:rsidRDefault="007B7797"/>
    <w:p w:rsidR="007B7797" w:rsidRDefault="007B7797">
      <w:r w:rsidRPr="00CD78D1">
        <w:rPr>
          <w:noProof/>
        </w:rPr>
        <w:lastRenderedPageBreak/>
        <w:drawing>
          <wp:inline distT="0" distB="0" distL="0" distR="0" wp14:anchorId="5FD493E0" wp14:editId="7939EAB6">
            <wp:extent cx="9224656" cy="6489025"/>
            <wp:effectExtent l="0" t="3492" r="0" b="0"/>
            <wp:docPr id="2" name="Рисунок 2" descr="C:\Users\Makardy\Desktop\Шаблоны-20211102T102650Z-001\КОД 1.4 стенд вар , 115м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kardy\Desktop\Шаблоны-20211102T102650Z-001\КОД 1.4 стенд вар , 115мм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9235583" cy="6496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797" w:rsidRPr="00C8609D" w:rsidRDefault="007B7797" w:rsidP="00C860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09D">
        <w:rPr>
          <w:rFonts w:ascii="Times New Roman" w:hAnsi="Times New Roman" w:cs="Times New Roman"/>
          <w:b/>
          <w:sz w:val="28"/>
          <w:szCs w:val="28"/>
        </w:rPr>
        <w:lastRenderedPageBreak/>
        <w:t>Тесты по малярным работам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Выберите один верный ответ.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Шпаклевку на поверхность наносят: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соколом, теркой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шпателем и краскораспылителем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кистью и шпателем </w:t>
      </w:r>
    </w:p>
    <w:p w:rsid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гладилкой и </w:t>
      </w:r>
      <w:proofErr w:type="spellStart"/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полутером</w:t>
      </w:r>
      <w:proofErr w:type="spellEnd"/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Растворители применяют: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для мытья кистей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для мытья кистей и оборудования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для доведения малярных составов до рабочей вязкости и мытья оборудования и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инструмента </w:t>
      </w:r>
    </w:p>
    <w:p w:rsid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для разбавления ЛКМ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Неводные составы – это: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Масляные, лаковые, эмалевые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Силикатные, казеиновые, лаковые </w:t>
      </w:r>
    </w:p>
    <w:p w:rsid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Клеевые, эмалевые, известковые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Выберите материалы для подготовки поверхности под окраску: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шпатлевка, грунтовка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мел, известь, колер </w:t>
      </w:r>
    </w:p>
    <w:p w:rsid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гипс, краска, клей.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Кисти меньших размеров для работы одной рукой называют: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флейцевыми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маховые </w:t>
      </w:r>
    </w:p>
    <w:p w:rsid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ручниками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Основными ручными инструментами для производства малярных работ является: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шпатели, кисти, валики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зубило, молоток, мастерок </w:t>
      </w:r>
    </w:p>
    <w:p w:rsid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мастерок, правило, терка </w:t>
      </w:r>
      <w:bookmarkStart w:id="0" w:name="_GoBack"/>
      <w:bookmarkEnd w:id="0"/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Для чего применяется грунтовка: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для придания гладкой поверхности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для сцепления составов с поверхностью </w:t>
      </w:r>
    </w:p>
    <w:p w:rsid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для выравнивания поверхности.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ЛКП по оптическим свойствам делятся на: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прозрачные и непрозрачные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прозрачные и блестящие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непрозрачные и шероховатые </w:t>
      </w:r>
    </w:p>
    <w:p w:rsid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шероховатые и блестящие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К водным окрасочным составам относятся: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казеиновые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эмалевые </w:t>
      </w:r>
    </w:p>
    <w:p w:rsid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масляные </w:t>
      </w:r>
    </w:p>
    <w:p w:rsid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Краскораспылитель предназначен для: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приготовление масляного состава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нанесение малярного состава </w:t>
      </w:r>
    </w:p>
    <w:p w:rsid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разглаживание малярного состава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При окрашивании потолка важно правильное расстояние между форсункой и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поверхностью, и оно должно быть при нормальном давлении: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700-800 мм.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200-300 мм. </w:t>
      </w:r>
    </w:p>
    <w:p w:rsid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500-600 мм.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Нижнюю часть поверхности стены (панель) окрашивают: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клеевыми и водоэмульсионными красками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эмалями, масляными и водоэмульсионными красками </w:t>
      </w:r>
    </w:p>
    <w:p w:rsid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водными красками </w:t>
      </w:r>
    </w:p>
    <w:p w:rsidR="00C8609D" w:rsidRPr="007B7797" w:rsidRDefault="00C8609D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Для окраски фасада используют: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цементные и перхлорвиниловые (ПВХ) составы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известково-цементные и клеевые составы </w:t>
      </w:r>
    </w:p>
    <w:p w:rsid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известковые и меловые составы </w:t>
      </w:r>
    </w:p>
    <w:p w:rsidR="00C8609D" w:rsidRPr="007B7797" w:rsidRDefault="00C8609D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Инструмент для выполнения обойных работ: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валик, кисть, щётка, ведро, совок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щётка, кисть, валик, нож, шпатель </w:t>
      </w:r>
    </w:p>
    <w:p w:rsid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ковш, нож, кисть, валик, кельма </w:t>
      </w:r>
    </w:p>
    <w:p w:rsidR="00C8609D" w:rsidRPr="007B7797" w:rsidRDefault="00C8609D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Полы начинают красить: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от окна к двери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от двери к окну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от удалённой части помещения по отношению к двери </w:t>
      </w:r>
    </w:p>
    <w:p w:rsid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от двери к удалённой части помещения </w:t>
      </w:r>
    </w:p>
    <w:p w:rsidR="00C8609D" w:rsidRPr="007B7797" w:rsidRDefault="00C8609D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После работы с кистями сначала: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 них отжимают остатки краски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кисти сушат </w:t>
      </w:r>
    </w:p>
    <w:p w:rsid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замачивают в воде </w:t>
      </w:r>
    </w:p>
    <w:p w:rsidR="00C8609D" w:rsidRPr="007B7797" w:rsidRDefault="00C8609D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Шпатель предназначен для: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нанесения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набрасывания </w:t>
      </w:r>
    </w:p>
    <w:p w:rsid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разравнивания </w:t>
      </w:r>
    </w:p>
    <w:p w:rsidR="00C8609D" w:rsidRPr="007B7797" w:rsidRDefault="00C8609D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Укажите причины появления «крокодиловой кожи» при окраске масляными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составами: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небрежность в работе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окраска быстросохнущей краской по недостаточно высохшей подготовке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основания </w:t>
      </w:r>
    </w:p>
    <w:p w:rsid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результат окраски по загрязнённой поверхности </w:t>
      </w:r>
    </w:p>
    <w:p w:rsidR="00C8609D" w:rsidRPr="007B7797" w:rsidRDefault="00C8609D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Кисть </w:t>
      </w:r>
      <w:proofErr w:type="spellStart"/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макловица</w:t>
      </w:r>
      <w:proofErr w:type="spellEnd"/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применяется для: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окраски не водными составами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Б) окраски водными составами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Где применяется известковая окраска: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окраска фасадов,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окраска в подвалах, </w:t>
      </w:r>
    </w:p>
    <w:p w:rsid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окраска в жилых помещениях. </w:t>
      </w:r>
    </w:p>
    <w:p w:rsidR="00C8609D" w:rsidRPr="007B7797" w:rsidRDefault="00C8609D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II уровень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 25 сентября 2016 г. во время прохождения учебной практики группе поступила заявка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покраску стальных труб системы отопления в тракторном корпусе, но было обозначены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условия: во-первых, окрашенные поверхности должны высохнуть, и выветрится за ночь,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вторых</w:t>
      </w:r>
      <w:proofErr w:type="gramEnd"/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быть скрыты дефекты старой краски.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Какой тип краски необходимо выбрать.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Что обеспечит скрытие мелких дефектов? Укажите всю последовательность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операций по окрашиванию поверхности.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1. Антикоррозионная быстросохнущая грунт-эмаль по металлу.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Краска матовая. Очистка поверхности и окрашивание в два слоя (при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необходимости) или грунтовка потом окрашивание.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Критерии: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баллов – дан неверный ответ;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баллов – правильный ответ дан только на 1 вопрос;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баллов – дан правильный ответ только на половину второго вопроса; </w:t>
      </w:r>
    </w:p>
    <w:p w:rsid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 баллов – указаны верные ответы. </w:t>
      </w:r>
    </w:p>
    <w:p w:rsidR="00C8609D" w:rsidRPr="007B7797" w:rsidRDefault="00C8609D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 17 мая 2016г при наружном окрашивании металлических столбиков из труб НКТ была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выбрана краска, обеспечивающая качественное покрытие по ржавчине.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Укажи тип краски, который необходимо выбрать.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Как расшифровывается выбранный тип краски.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1. Алкидная краска (эмаль) для металла по ржавчине 3 в 1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ПФ-115 (ПФ – пентафталевые составы, для наружных и внутренних работ)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Критерии: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баллов – дан неверный ответ;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баллов – правильный ответ дан только на 1 вопрос; </w:t>
      </w:r>
    </w:p>
    <w:p w:rsid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баллов – указаны верные ответы. </w:t>
      </w:r>
    </w:p>
    <w:p w:rsidR="00C8609D" w:rsidRPr="007B7797" w:rsidRDefault="00C8609D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 При окрашивании внутри помещения водоэмульсионной краской побеленных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потолков в скором времени вся окрашенная поверхность начала пузырится.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Укажи причины данного дефекта?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Укажи тип краски для окрашивания потолков?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1. Не сняли предыдущее известковое покрытие.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ВД или ВЭ (Водно-дисперсионная, эмульсионная), супер-белая, для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потолков. </w:t>
      </w:r>
    </w:p>
    <w:p w:rsid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Критерии: </w:t>
      </w:r>
    </w:p>
    <w:p w:rsidR="00C8609D" w:rsidRPr="007B7797" w:rsidRDefault="00C8609D" w:rsidP="00C860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баллов – дан неверный ответ; </w:t>
      </w:r>
    </w:p>
    <w:p w:rsidR="00C8609D" w:rsidRPr="007B7797" w:rsidRDefault="00C8609D" w:rsidP="00C860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баллов – правильный ход решения; </w:t>
      </w:r>
    </w:p>
    <w:p w:rsidR="00C8609D" w:rsidRDefault="00C8609D" w:rsidP="00C860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>10 баллов – правильный ход решения, но ошибки в расчетах</w:t>
      </w:r>
    </w:p>
    <w:p w:rsidR="00C8609D" w:rsidRPr="007B7797" w:rsidRDefault="00C8609D" w:rsidP="00C860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 Рассчитать количество краски при окрашивании стен внутри помещения по свежей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грунтованной штукатурке в два слоя валиком. Расход краски 1 литр на 16 м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Размер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помещения 3х5 м, одна дверь 1х2 м и два окна 1,5х1,5 м, высота потолка 2,5м.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4 литра.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Критерии: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0 баллов – дан неверный ответ;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баллов – правильный ход решения;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баллов – правильный ход решения, но ошибки в расчетах; </w:t>
      </w:r>
    </w:p>
    <w:p w:rsid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 баллов – указан верный ответ. </w:t>
      </w:r>
    </w:p>
    <w:p w:rsidR="00C8609D" w:rsidRPr="007B7797" w:rsidRDefault="00C8609D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25. Укажи последовательность выполнения работ при внутреннем окрашивании и обоснуй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свой выбор.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Потолок, углы, стены, двери, плинтуса,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пол.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Критерии: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баллов – дан неверный ответ;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баллов – правильный ход решения; </w:t>
      </w:r>
    </w:p>
    <w:p w:rsidR="007B7797" w:rsidRPr="007B7797" w:rsidRDefault="007B7797" w:rsidP="007B77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77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баллов – указан верный ответ. </w:t>
      </w:r>
    </w:p>
    <w:p w:rsidR="007B7797" w:rsidRDefault="007B7797"/>
    <w:sectPr w:rsidR="007B7797" w:rsidSect="007B779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F69"/>
    <w:rsid w:val="00331F69"/>
    <w:rsid w:val="007B7797"/>
    <w:rsid w:val="009447AE"/>
    <w:rsid w:val="00C8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2C0016-68D6-40F8-AF05-A8C3BDF1A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4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1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59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18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58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28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62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13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53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93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75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0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0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38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99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8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32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97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27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54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68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04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18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99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31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732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7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72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02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55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5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84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99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49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20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42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38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65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60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0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62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088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60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00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451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08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1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97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49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64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70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68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08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17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17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42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96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34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13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56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66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0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76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37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74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22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897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93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44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9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46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115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19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11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8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62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86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94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88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994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73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8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5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5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51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64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93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56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61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8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24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27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3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7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84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88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8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40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01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85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55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30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08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08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03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46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067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6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66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715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20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3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99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29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13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24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40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64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26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624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53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237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4232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815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94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617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830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1517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176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14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0645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38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446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900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7590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361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4940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7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344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1179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274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5887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491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5280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0906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272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5198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704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417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386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789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757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07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25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7403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755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2</cp:revision>
  <dcterms:created xsi:type="dcterms:W3CDTF">2022-04-25T04:30:00Z</dcterms:created>
  <dcterms:modified xsi:type="dcterms:W3CDTF">2022-04-25T04:46:00Z</dcterms:modified>
</cp:coreProperties>
</file>