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E39A" w14:textId="77777777" w:rsidR="00DB4379" w:rsidRDefault="00DB4379" w:rsidP="00DB4379">
      <w:pPr>
        <w:shd w:val="clear" w:color="auto" w:fill="FEFEFE"/>
        <w:spacing w:line="240" w:lineRule="auto"/>
        <w:jc w:val="center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</w:t>
      </w:r>
    </w:p>
    <w:p w14:paraId="34FF66CF" w14:textId="77777777" w:rsidR="00DB4379" w:rsidRDefault="00DB4379" w:rsidP="00DB4379">
      <w:pPr>
        <w:pStyle w:val="a3"/>
        <w:jc w:val="center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повышения квалификации специалистов строительной отрасли</w:t>
      </w:r>
    </w:p>
    <w:p w14:paraId="4517E133" w14:textId="77777777" w:rsidR="00DB4379" w:rsidRDefault="00DB4379" w:rsidP="00DB4379">
      <w:pPr>
        <w:pStyle w:val="a3"/>
        <w:jc w:val="center"/>
        <w:rPr>
          <w:rFonts w:ascii="Segoe UI" w:hAnsi="Segoe UI" w:cs="Segoe UI"/>
          <w:sz w:val="24"/>
          <w:szCs w:val="24"/>
          <w:lang w:eastAsia="ru-RU"/>
        </w:rPr>
      </w:pPr>
    </w:p>
    <w:p w14:paraId="40273EBD" w14:textId="77777777" w:rsidR="00DB4379" w:rsidRDefault="00DB4379" w:rsidP="00DB4379">
      <w:pPr>
        <w:pStyle w:val="a3"/>
        <w:jc w:val="center"/>
        <w:rPr>
          <w:rFonts w:ascii="Segoe UI" w:hAnsi="Segoe UI" w:cs="Segoe UI"/>
          <w:b/>
          <w:bCs/>
          <w:sz w:val="24"/>
          <w:szCs w:val="24"/>
          <w:lang w:eastAsia="ru-RU"/>
        </w:rPr>
      </w:pPr>
      <w:r>
        <w:rPr>
          <w:rFonts w:ascii="Segoe UI" w:hAnsi="Segoe UI" w:cs="Segoe UI"/>
          <w:b/>
          <w:bCs/>
          <w:sz w:val="24"/>
          <w:szCs w:val="24"/>
          <w:lang w:eastAsia="ru-RU"/>
        </w:rPr>
        <w:t>ОРГАНИЗАТОР СТРОИТЕЛЬНОГО ПРОИЗВОДСТВА</w:t>
      </w:r>
    </w:p>
    <w:p w14:paraId="3C9EB100" w14:textId="77777777" w:rsidR="00DB4379" w:rsidRDefault="00DB4379" w:rsidP="00DB4379">
      <w:pPr>
        <w:pStyle w:val="a3"/>
        <w:jc w:val="center"/>
        <w:rPr>
          <w:rFonts w:ascii="Segoe UI" w:hAnsi="Segoe UI" w:cs="Segoe UI"/>
          <w:sz w:val="24"/>
          <w:szCs w:val="24"/>
          <w:lang w:eastAsia="ru-RU"/>
        </w:rPr>
      </w:pPr>
    </w:p>
    <w:p w14:paraId="2EF92CC2" w14:textId="77777777" w:rsidR="00DB4379" w:rsidRDefault="00DB4379" w:rsidP="00DB4379">
      <w:pPr>
        <w:pStyle w:val="a3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 xml:space="preserve">     Данная программа разработана в соответствии с требованиями профессионального стандарта «Организатор строительного производства» (регистрационный номер 244, утвержден приказом Министерства труда и социальной защиты Российской Федерации № 516н от 26.06.2017 г.)</w:t>
      </w:r>
    </w:p>
    <w:p w14:paraId="2836ED90" w14:textId="77777777" w:rsidR="00DB4379" w:rsidRDefault="00DB4379" w:rsidP="00DB4379">
      <w:pPr>
        <w:pStyle w:val="a3"/>
        <w:jc w:val="both"/>
        <w:rPr>
          <w:rFonts w:ascii="Segoe UI" w:hAnsi="Segoe UI" w:cs="Segoe UI"/>
          <w:sz w:val="24"/>
          <w:szCs w:val="24"/>
          <w:lang w:eastAsia="ru-RU"/>
        </w:rPr>
      </w:pPr>
    </w:p>
    <w:p w14:paraId="5E44740B" w14:textId="77777777" w:rsidR="00DB4379" w:rsidRDefault="00DB4379" w:rsidP="00DB4379">
      <w:pPr>
        <w:pStyle w:val="a3"/>
        <w:jc w:val="center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b/>
          <w:bCs/>
          <w:sz w:val="24"/>
          <w:szCs w:val="24"/>
          <w:lang w:eastAsia="ru-RU"/>
        </w:rPr>
        <w:t>Цель реализации программы:</w:t>
      </w:r>
    </w:p>
    <w:p w14:paraId="0324B5D2" w14:textId="77777777" w:rsidR="00DB4379" w:rsidRDefault="00DB4379" w:rsidP="00DB4379">
      <w:pPr>
        <w:pStyle w:val="a3"/>
        <w:jc w:val="center"/>
        <w:rPr>
          <w:rFonts w:ascii="Segoe UI" w:hAnsi="Segoe UI" w:cs="Segoe UI"/>
          <w:sz w:val="24"/>
          <w:szCs w:val="24"/>
          <w:lang w:eastAsia="ru-RU"/>
        </w:rPr>
      </w:pPr>
    </w:p>
    <w:p w14:paraId="325FFB61" w14:textId="77777777" w:rsidR="00DB4379" w:rsidRDefault="00DB4379" w:rsidP="00DB4379">
      <w:pPr>
        <w:pStyle w:val="a3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 xml:space="preserve">     Данная программа повышения квалификации предназначена для специалистов строительной отрасли при разработке новых методик организации и технологий выполнения строительно-монтажных работ.</w:t>
      </w:r>
    </w:p>
    <w:p w14:paraId="273B73A9" w14:textId="77777777" w:rsidR="00DB4379" w:rsidRDefault="00DB4379" w:rsidP="00DB4379">
      <w:pPr>
        <w:pStyle w:val="a3"/>
        <w:jc w:val="both"/>
        <w:rPr>
          <w:rFonts w:ascii="Segoe UI" w:hAnsi="Segoe UI" w:cs="Segoe UI"/>
          <w:sz w:val="24"/>
          <w:szCs w:val="24"/>
          <w:lang w:eastAsia="ru-RU"/>
        </w:rPr>
      </w:pPr>
    </w:p>
    <w:p w14:paraId="2ED0E673" w14:textId="77777777" w:rsidR="00DB4379" w:rsidRDefault="00DB4379" w:rsidP="00DB4379">
      <w:pPr>
        <w:pStyle w:val="a3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 xml:space="preserve">       Наименование разделов программы:</w:t>
      </w:r>
    </w:p>
    <w:p w14:paraId="1F258B44" w14:textId="77777777" w:rsidR="00DB4379" w:rsidRDefault="00DB4379" w:rsidP="00DB4379">
      <w:pPr>
        <w:pStyle w:val="a3"/>
        <w:jc w:val="both"/>
        <w:rPr>
          <w:rFonts w:ascii="Segoe UI" w:hAnsi="Segoe UI" w:cs="Segoe UI"/>
          <w:sz w:val="24"/>
          <w:szCs w:val="24"/>
          <w:lang w:eastAsia="ru-RU"/>
        </w:rPr>
      </w:pPr>
    </w:p>
    <w:p w14:paraId="7E5C8019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Система государственного регулирования градостроительной деятельности.</w:t>
      </w:r>
    </w:p>
    <w:p w14:paraId="3DAB3B77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Подготовка разрешительной документации по организации строительной деятельности.</w:t>
      </w:r>
    </w:p>
    <w:p w14:paraId="6D150BC9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Функции заказчика, застройщика, генерального подрядчика в строительстве.</w:t>
      </w:r>
    </w:p>
    <w:p w14:paraId="5B7209C4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Исполнительная документация в строительстве.</w:t>
      </w:r>
    </w:p>
    <w:p w14:paraId="40ED85D6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Оперативное управление строительным производством на участке строительства.</w:t>
      </w:r>
    </w:p>
    <w:p w14:paraId="73343037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Приемка и контроль качества результатов выполненных видов и этапов строительных работ на участке строительства.</w:t>
      </w:r>
    </w:p>
    <w:p w14:paraId="342AA724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Подготовка и сдача результатов строительных работ заказчику.</w:t>
      </w:r>
    </w:p>
    <w:p w14:paraId="635ADEFA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Обеспечение соблюдения на участке строительства правил по охране труда, требований пожарной безопасности и охраны окружающей среды.</w:t>
      </w:r>
    </w:p>
    <w:p w14:paraId="302900ED" w14:textId="77777777" w:rsidR="00DB4379" w:rsidRDefault="00DB4379" w:rsidP="00DB437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Подведение итогов обучения.</w:t>
      </w:r>
    </w:p>
    <w:p w14:paraId="490ACD9A" w14:textId="77777777" w:rsidR="006B31CD" w:rsidRDefault="006B31CD"/>
    <w:sectPr w:rsidR="006B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13D09"/>
    <w:multiLevelType w:val="hybridMultilevel"/>
    <w:tmpl w:val="A702A76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79"/>
    <w:rsid w:val="006B31CD"/>
    <w:rsid w:val="00D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EE24"/>
  <w15:chartTrackingRefBased/>
  <w15:docId w15:val="{2B43954E-F10C-4762-A5F5-CAE7A1DE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3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Ирина</dc:creator>
  <cp:keywords/>
  <dc:description/>
  <cp:lastModifiedBy>Денисова Ирина</cp:lastModifiedBy>
  <cp:revision>1</cp:revision>
  <dcterms:created xsi:type="dcterms:W3CDTF">2021-03-15T10:44:00Z</dcterms:created>
  <dcterms:modified xsi:type="dcterms:W3CDTF">2021-03-15T10:45:00Z</dcterms:modified>
</cp:coreProperties>
</file>