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5E" w:rsidRDefault="00A41CD8" w:rsidP="00A41C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1CD8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41CD8" w:rsidRDefault="00A41CD8" w:rsidP="00A41C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1CD8" w:rsidRPr="003100A2" w:rsidRDefault="00BD0C21" w:rsidP="00A41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0A2">
        <w:rPr>
          <w:rFonts w:ascii="Times New Roman" w:hAnsi="Times New Roman" w:cs="Times New Roman"/>
          <w:b/>
          <w:sz w:val="24"/>
          <w:szCs w:val="24"/>
        </w:rPr>
        <w:t>Перечень потенциальных головных производителей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6804"/>
        <w:gridCol w:w="7513"/>
      </w:tblGrid>
      <w:tr w:rsidR="00A41CD8" w:rsidRPr="003100A2" w:rsidTr="009032D5">
        <w:tc>
          <w:tcPr>
            <w:tcW w:w="846" w:type="dxa"/>
          </w:tcPr>
          <w:p w:rsidR="00A41CD8" w:rsidRPr="003100A2" w:rsidRDefault="00817D12" w:rsidP="00A4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bookmarkStart w:id="0" w:name="_GoBack"/>
            <w:bookmarkEnd w:id="0"/>
          </w:p>
        </w:tc>
        <w:tc>
          <w:tcPr>
            <w:tcW w:w="6804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продукции, планируемой к заказу (продуктовая линейка)</w:t>
            </w:r>
          </w:p>
        </w:tc>
        <w:tc>
          <w:tcPr>
            <w:tcW w:w="7513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Потенциальный головной производитель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41CD8" w:rsidRPr="003100A2" w:rsidRDefault="00C952B6" w:rsidP="00C95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Лифт электрический пассажирский, обеспечивающий скорость движения кабины до 2,0 м/с (включительно)</w:t>
            </w:r>
          </w:p>
        </w:tc>
        <w:tc>
          <w:tcPr>
            <w:tcW w:w="7513" w:type="dxa"/>
          </w:tcPr>
          <w:p w:rsidR="00A41CD8" w:rsidRPr="003100A2" w:rsidRDefault="00C952B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Щербинский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лифтостроительный завод» (АО «ЩЛЗ»</w:t>
            </w:r>
            <w:r w:rsidR="00BD7C9D" w:rsidRPr="003100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41CD8" w:rsidRPr="003100A2" w:rsidRDefault="00BD7C9D" w:rsidP="00BD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Лифт электрический пассажирский, обеспечивающий скорость движения кабины до 2,5 м/с</w:t>
            </w:r>
          </w:p>
        </w:tc>
        <w:tc>
          <w:tcPr>
            <w:tcW w:w="7513" w:type="dxa"/>
          </w:tcPr>
          <w:p w:rsidR="00A41CD8" w:rsidRPr="003100A2" w:rsidRDefault="00BD7C9D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Щербинский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лифтостроительный завод» (АО «ЩЛЗ»)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Лифт электрический пассажирский, обеспечивающий скорость движения кабины свыше 2,5 м/с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Щербинский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лифтостроительный завод» (АО «ЩЛЗ»)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ТВ-усилители эфирные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FF5C56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ТДМ Электрик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-телефония, АТС, </w:t>
            </w: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VoIP</w:t>
            </w: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-шлюзы</w:t>
            </w:r>
          </w:p>
        </w:tc>
        <w:tc>
          <w:tcPr>
            <w:tcW w:w="7513" w:type="dxa"/>
          </w:tcPr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ТДМ Электрик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Коммутаторы уровня 1.2+/3 и выше)</w:t>
            </w:r>
          </w:p>
        </w:tc>
        <w:tc>
          <w:tcPr>
            <w:tcW w:w="7513" w:type="dxa"/>
          </w:tcPr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ТДМ Электрик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Системы пожарной безопасности</w:t>
            </w:r>
          </w:p>
        </w:tc>
        <w:tc>
          <w:tcPr>
            <w:tcW w:w="7513" w:type="dxa"/>
          </w:tcPr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Маты из непрерывного стекловолокна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«ОС Стекловолокно»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Стеклохолст с минеральной пропиткой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Баутекс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Сетка плоская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Баутекс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Запорная и регулирующая сантехническая арматура</w:t>
            </w:r>
          </w:p>
        </w:tc>
        <w:tc>
          <w:tcPr>
            <w:tcW w:w="7513" w:type="dxa"/>
          </w:tcPr>
          <w:p w:rsidR="00A41CD8" w:rsidRDefault="00FF5C56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Гидролок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FEF" w:rsidRP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Томский электромеханический завод</w:t>
            </w:r>
          </w:p>
          <w:p w:rsidR="00DB5FEF" w:rsidRP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Арматурный завод Гусар</w:t>
            </w:r>
          </w:p>
          <w:p w:rsidR="00DB5FEF" w:rsidRPr="003100A2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</w:t>
            </w: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нский завод тяжёлой промышленной арматуры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Оборудование неразрушающего и разрушающего контроля</w:t>
            </w:r>
            <w:r w:rsidR="00F90DD6"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для испытаний материалов и конструкций</w:t>
            </w:r>
          </w:p>
        </w:tc>
        <w:tc>
          <w:tcPr>
            <w:tcW w:w="7513" w:type="dxa"/>
          </w:tcPr>
          <w:p w:rsidR="00A41CD8" w:rsidRPr="003100A2" w:rsidRDefault="00F90DD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СКБ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Стройприбор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0DD6" w:rsidRPr="003100A2" w:rsidRDefault="00F90DD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НПП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Интерприбор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0DD6" w:rsidRPr="003100A2" w:rsidRDefault="00F90DD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НПЦ «Корпус»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Фасадная клинкерная плитка</w:t>
            </w:r>
          </w:p>
        </w:tc>
        <w:tc>
          <w:tcPr>
            <w:tcW w:w="7513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ЛСР.Стеновые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«Терракот»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Тербунский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гончар»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 «Эталон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Лицевой кирпич клинкерный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ЛСР.Стеновые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«Терракот»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Тербунский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гончар»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 «Эталон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фасадный крепёж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«ММК-Метиз»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«НЛМК-Метиз»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Герметики, клеи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Эрготек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ООО «Компания 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НПФ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Адегезив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ГК «РУСТА»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Монтажная пена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Соудал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Инвестментс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Технониколь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системы»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</w:tcPr>
          <w:p w:rsidR="003100A2" w:rsidRPr="00DB5FEF" w:rsidRDefault="00DB5FEF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Антикоррозионные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огнезащитные покрытия</w:t>
            </w:r>
          </w:p>
        </w:tc>
        <w:tc>
          <w:tcPr>
            <w:tcW w:w="7513" w:type="dxa"/>
          </w:tcPr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«О3-Коустингс»</w:t>
            </w:r>
          </w:p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«Русские краски»</w:t>
            </w:r>
          </w:p>
          <w:p w:rsid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Стройпродукция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«Формула К»</w:t>
            </w:r>
          </w:p>
          <w:p w:rsidR="003100A2" w:rsidRPr="003100A2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ООО «Тверской лакокрасочный завод»</w:t>
            </w:r>
          </w:p>
        </w:tc>
      </w:tr>
      <w:tr w:rsidR="00DB5FEF" w:rsidRPr="003100A2" w:rsidTr="009032D5">
        <w:tc>
          <w:tcPr>
            <w:tcW w:w="846" w:type="dxa"/>
          </w:tcPr>
          <w:p w:rsidR="00DB5FEF" w:rsidRPr="00DB5FEF" w:rsidRDefault="00DB5FEF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DB5FEF" w:rsidRPr="00DB5FEF" w:rsidRDefault="00DB5FEF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Добавки в бетон</w:t>
            </w:r>
          </w:p>
        </w:tc>
        <w:tc>
          <w:tcPr>
            <w:tcW w:w="7513" w:type="dxa"/>
          </w:tcPr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«Пигмент»</w:t>
            </w:r>
          </w:p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Полипласт</w:t>
            </w:r>
            <w:proofErr w:type="spellEnd"/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5FEF" w:rsidRPr="003100A2" w:rsidTr="009032D5">
        <w:tc>
          <w:tcPr>
            <w:tcW w:w="846" w:type="dxa"/>
          </w:tcPr>
          <w:p w:rsidR="00DB5FEF" w:rsidRDefault="00DB5FEF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DB5FEF" w:rsidRPr="00DB5FEF" w:rsidRDefault="009032D5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D5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  <w:tc>
          <w:tcPr>
            <w:tcW w:w="7513" w:type="dxa"/>
          </w:tcPr>
          <w:p w:rsidR="009032D5" w:rsidRDefault="009032D5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«Группа ГМС»</w:t>
            </w:r>
          </w:p>
          <w:p w:rsidR="009032D5" w:rsidRDefault="009032D5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FEF" w:rsidRDefault="009032D5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D5">
              <w:rPr>
                <w:rFonts w:ascii="Times New Roman" w:hAnsi="Times New Roman" w:cs="Times New Roman"/>
                <w:sz w:val="24"/>
                <w:szCs w:val="24"/>
              </w:rPr>
              <w:t>ООО «ПК «Борец</w:t>
            </w:r>
          </w:p>
        </w:tc>
      </w:tr>
    </w:tbl>
    <w:p w:rsidR="00A41CD8" w:rsidRPr="003100A2" w:rsidRDefault="00A41CD8" w:rsidP="00A41C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1CD8" w:rsidRPr="003100A2" w:rsidSect="00A41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D8"/>
    <w:rsid w:val="003100A2"/>
    <w:rsid w:val="00817D12"/>
    <w:rsid w:val="009032D5"/>
    <w:rsid w:val="00A41CD8"/>
    <w:rsid w:val="00BD0C21"/>
    <w:rsid w:val="00BD7C9D"/>
    <w:rsid w:val="00C87C5E"/>
    <w:rsid w:val="00C952B6"/>
    <w:rsid w:val="00DB5FEF"/>
    <w:rsid w:val="00F90DD6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43ED6-950D-48C2-9B23-516AE68E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Викторовна</dc:creator>
  <cp:keywords/>
  <dc:description/>
  <cp:lastModifiedBy>Мальцева Ольга Викторовна</cp:lastModifiedBy>
  <cp:revision>7</cp:revision>
  <dcterms:created xsi:type="dcterms:W3CDTF">2022-06-29T10:23:00Z</dcterms:created>
  <dcterms:modified xsi:type="dcterms:W3CDTF">2022-06-30T13:57:00Z</dcterms:modified>
</cp:coreProperties>
</file>